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627FA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</w:p>
    <w:p w14:paraId="42E71FA5" w14:textId="329FA401" w:rsidR="00213CE4" w:rsidRDefault="00213CE4" w:rsidP="00213CE4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2023 Colorado Springs </w:t>
      </w:r>
      <w:r>
        <w:rPr>
          <w:rFonts w:ascii="Arial" w:hAnsi="Arial" w:cs="Arial"/>
          <w:b/>
        </w:rPr>
        <w:t>Reunion Recap (a)</w:t>
      </w:r>
    </w:p>
    <w:p w14:paraId="37B5E4B8" w14:textId="77777777" w:rsidR="00213CE4" w:rsidRDefault="00213CE4" w:rsidP="00213CE4">
      <w:pPr>
        <w:spacing w:after="0"/>
        <w:jc w:val="center"/>
      </w:pPr>
      <w:r>
        <w:rPr>
          <w:noProof/>
        </w:rPr>
        <w:drawing>
          <wp:inline distT="0" distB="0" distL="0" distR="0" wp14:anchorId="01473A5B" wp14:editId="2496677D">
            <wp:extent cx="3419856" cy="2286000"/>
            <wp:effectExtent l="0" t="0" r="9525" b="0"/>
            <wp:docPr id="19269426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5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CC792" w14:textId="77777777" w:rsidR="00213CE4" w:rsidRDefault="00213CE4" w:rsidP="00213CE4">
      <w:pPr>
        <w:spacing w:after="0"/>
      </w:pPr>
      <w:r>
        <w:rPr>
          <w:noProof/>
        </w:rPr>
        <w:drawing>
          <wp:inline distT="0" distB="0" distL="0" distR="0" wp14:anchorId="390CE341" wp14:editId="3E770679">
            <wp:extent cx="1346200" cy="1816100"/>
            <wp:effectExtent l="0" t="0" r="6350" b="0"/>
            <wp:docPr id="19829594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740279F" wp14:editId="733CEC87">
            <wp:extent cx="1346200" cy="1816100"/>
            <wp:effectExtent l="0" t="0" r="6350" b="0"/>
            <wp:docPr id="20775486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34AFB4C" wp14:editId="6E9736A6">
            <wp:extent cx="2044700" cy="1371600"/>
            <wp:effectExtent l="0" t="0" r="0" b="0"/>
            <wp:docPr id="18814232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F339" w14:textId="77777777" w:rsidR="00213CE4" w:rsidRPr="00CF19F2" w:rsidRDefault="00213CE4" w:rsidP="00213CE4">
      <w:pPr>
        <w:spacing w:after="0"/>
        <w:rPr>
          <w:rFonts w:ascii="Arial" w:hAnsi="Arial" w:cs="Arial"/>
          <w:sz w:val="20"/>
          <w:szCs w:val="20"/>
        </w:rPr>
      </w:pPr>
      <w:r w:rsidRPr="00CF19F2">
        <w:rPr>
          <w:rFonts w:ascii="Arial" w:hAnsi="Arial" w:cs="Arial"/>
          <w:sz w:val="20"/>
          <w:szCs w:val="20"/>
        </w:rPr>
        <w:t xml:space="preserve">Ron and Chris </w:t>
      </w:r>
      <w:r>
        <w:rPr>
          <w:rFonts w:ascii="Arial" w:hAnsi="Arial" w:cs="Arial"/>
          <w:sz w:val="20"/>
          <w:szCs w:val="20"/>
        </w:rPr>
        <w:t xml:space="preserve">- </w:t>
      </w:r>
      <w:r w:rsidRPr="00CF19F2">
        <w:rPr>
          <w:rFonts w:ascii="Arial" w:hAnsi="Arial" w:cs="Arial"/>
          <w:sz w:val="20"/>
          <w:szCs w:val="20"/>
        </w:rPr>
        <w:t>Welcome table</w:t>
      </w:r>
      <w:r>
        <w:rPr>
          <w:rFonts w:ascii="Arial" w:hAnsi="Arial" w:cs="Arial"/>
          <w:sz w:val="20"/>
          <w:szCs w:val="20"/>
        </w:rPr>
        <w:tab/>
        <w:t>Fred and Greg-the PX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Doc “Santa” </w:t>
      </w:r>
      <w:proofErr w:type="spellStart"/>
      <w:r>
        <w:rPr>
          <w:rFonts w:ascii="Arial" w:hAnsi="Arial" w:cs="Arial"/>
          <w:sz w:val="20"/>
          <w:szCs w:val="20"/>
        </w:rPr>
        <w:t>Hackemack</w:t>
      </w:r>
      <w:proofErr w:type="spellEnd"/>
    </w:p>
    <w:p w14:paraId="130F9A9E" w14:textId="77777777" w:rsidR="00213CE4" w:rsidRDefault="00213CE4" w:rsidP="00213CE4">
      <w:pPr>
        <w:spacing w:after="0"/>
      </w:pPr>
      <w:r>
        <w:rPr>
          <w:noProof/>
        </w:rPr>
        <w:drawing>
          <wp:inline distT="0" distB="0" distL="0" distR="0" wp14:anchorId="3A18664F" wp14:editId="5519B3BF">
            <wp:extent cx="2057400" cy="1371600"/>
            <wp:effectExtent l="0" t="0" r="0" b="0"/>
            <wp:docPr id="13151036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611986D" wp14:editId="7C1178F7">
            <wp:extent cx="2044700" cy="1371600"/>
            <wp:effectExtent l="0" t="0" r="0" b="0"/>
            <wp:docPr id="1209698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8AB48C2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  <w:r w:rsidRPr="00BB2E15">
        <w:rPr>
          <w:rFonts w:ascii="Arial" w:hAnsi="Arial" w:cs="Arial"/>
          <w:sz w:val="20"/>
          <w:szCs w:val="20"/>
        </w:rPr>
        <w:t>The General Meeting</w:t>
      </w:r>
      <w:r w:rsidRPr="00BB2E15"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ab/>
        <w:t>Bruce gives the financial report</w:t>
      </w:r>
    </w:p>
    <w:p w14:paraId="7BA68E99" w14:textId="77777777" w:rsidR="00213CE4" w:rsidRDefault="00213CE4" w:rsidP="00213CE4">
      <w:pPr>
        <w:spacing w:after="0"/>
      </w:pPr>
      <w:r>
        <w:rPr>
          <w:noProof/>
        </w:rPr>
        <w:drawing>
          <wp:inline distT="0" distB="0" distL="0" distR="0" wp14:anchorId="455AA719" wp14:editId="41C93E3A">
            <wp:extent cx="2044700" cy="1371600"/>
            <wp:effectExtent l="0" t="0" r="0" b="0"/>
            <wp:docPr id="187417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3FB984D5" w14:textId="77777777" w:rsidR="00213CE4" w:rsidRDefault="00213CE4" w:rsidP="00213CE4">
      <w:pPr>
        <w:spacing w:after="0"/>
      </w:pPr>
      <w:r>
        <w:t>Ben conducts the officer election</w:t>
      </w:r>
    </w:p>
    <w:p w14:paraId="4FFAD172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</w:p>
    <w:p w14:paraId="511553F8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</w:p>
    <w:p w14:paraId="3FBB8E83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</w:p>
    <w:p w14:paraId="1C9C1508" w14:textId="3A4337AC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REUNION RECAP (b)</w:t>
      </w:r>
    </w:p>
    <w:p w14:paraId="2ADFA342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</w:p>
    <w:p w14:paraId="6086DC2A" w14:textId="77777777" w:rsidR="00213CE4" w:rsidRDefault="00213CE4" w:rsidP="00213CE4">
      <w:pPr>
        <w:spacing w:after="0"/>
      </w:pPr>
      <w:r>
        <w:rPr>
          <w:noProof/>
        </w:rPr>
        <w:drawing>
          <wp:inline distT="0" distB="0" distL="0" distR="0" wp14:anchorId="6065103C" wp14:editId="202CAD7C">
            <wp:extent cx="1003300" cy="1352550"/>
            <wp:effectExtent l="0" t="0" r="6350" b="0"/>
            <wp:docPr id="21387649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081FCC" wp14:editId="6BB8C653">
            <wp:extent cx="2044700" cy="1371600"/>
            <wp:effectExtent l="0" t="0" r="0" b="0"/>
            <wp:docPr id="15343322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9D49AD" wp14:editId="6F203E7F">
            <wp:extent cx="2044700" cy="1371600"/>
            <wp:effectExtent l="0" t="0" r="0" b="0"/>
            <wp:docPr id="13579060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1226" w14:textId="77777777" w:rsidR="00213CE4" w:rsidRPr="00BB2E15" w:rsidRDefault="00213CE4" w:rsidP="00213CE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Breakfast every morning</w:t>
      </w:r>
      <w:r w:rsidRPr="00BB2E15">
        <w:rPr>
          <w:rFonts w:ascii="Arial" w:hAnsi="Arial" w:cs="Arial"/>
          <w:sz w:val="20"/>
          <w:szCs w:val="20"/>
        </w:rPr>
        <w:tab/>
      </w:r>
      <w:proofErr w:type="gramStart"/>
      <w:r w:rsidRPr="00BB2E15">
        <w:rPr>
          <w:rFonts w:ascii="Arial" w:hAnsi="Arial" w:cs="Arial"/>
          <w:sz w:val="20"/>
          <w:szCs w:val="20"/>
        </w:rPr>
        <w:t>The</w:t>
      </w:r>
      <w:proofErr w:type="gramEnd"/>
      <w:r w:rsidRPr="00BB2E15">
        <w:rPr>
          <w:rFonts w:ascii="Arial" w:hAnsi="Arial" w:cs="Arial"/>
          <w:sz w:val="20"/>
          <w:szCs w:val="20"/>
        </w:rPr>
        <w:t xml:space="preserve"> lady’s coffee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The Hildebrand’s</w:t>
      </w:r>
    </w:p>
    <w:p w14:paraId="46F9FBF1" w14:textId="77777777" w:rsidR="00213CE4" w:rsidRDefault="00213CE4" w:rsidP="00213CE4">
      <w:pPr>
        <w:spacing w:after="0"/>
      </w:pPr>
      <w:r>
        <w:rPr>
          <w:noProof/>
        </w:rPr>
        <w:drawing>
          <wp:inline distT="0" distB="0" distL="0" distR="0" wp14:anchorId="430A875F" wp14:editId="05F81D75">
            <wp:extent cx="2044700" cy="1371600"/>
            <wp:effectExtent l="0" t="0" r="0" b="0"/>
            <wp:docPr id="18812597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8ED218" wp14:editId="741EAC38">
            <wp:extent cx="2044700" cy="1371600"/>
            <wp:effectExtent l="0" t="0" r="0" b="0"/>
            <wp:docPr id="11816287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C1E7D0" wp14:editId="44E6FFFD">
            <wp:extent cx="914400" cy="1371600"/>
            <wp:effectExtent l="0" t="0" r="0" b="0"/>
            <wp:docPr id="10011017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38F8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  <w:r w:rsidRPr="00BB2E15">
        <w:rPr>
          <w:rFonts w:ascii="Arial" w:hAnsi="Arial" w:cs="Arial"/>
          <w:sz w:val="20"/>
          <w:szCs w:val="20"/>
        </w:rPr>
        <w:t>The Young Marines</w:t>
      </w:r>
      <w:r>
        <w:rPr>
          <w:rFonts w:ascii="Arial" w:hAnsi="Arial" w:cs="Arial"/>
          <w:sz w:val="20"/>
          <w:szCs w:val="20"/>
        </w:rPr>
        <w:t xml:space="preserve"> visit us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Bob and Jamy Haller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>1</w:t>
      </w:r>
      <w:r w:rsidRPr="00BB2E15">
        <w:rPr>
          <w:rFonts w:ascii="Arial" w:hAnsi="Arial" w:cs="Arial"/>
          <w:sz w:val="20"/>
          <w:szCs w:val="20"/>
          <w:vertAlign w:val="superscript"/>
        </w:rPr>
        <w:t>st</w:t>
      </w:r>
      <w:r w:rsidRPr="00BB2E15">
        <w:rPr>
          <w:rFonts w:ascii="Arial" w:hAnsi="Arial" w:cs="Arial"/>
          <w:sz w:val="20"/>
          <w:szCs w:val="20"/>
        </w:rPr>
        <w:t xml:space="preserve"> Timer Mike Shapiro</w:t>
      </w:r>
    </w:p>
    <w:p w14:paraId="50ED7BED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  <w:r w:rsidRPr="002635B9">
        <w:rPr>
          <w:noProof/>
        </w:rPr>
        <w:drawing>
          <wp:inline distT="0" distB="0" distL="0" distR="0" wp14:anchorId="6CF75630" wp14:editId="67B26200">
            <wp:extent cx="2063750" cy="1377950"/>
            <wp:effectExtent l="0" t="0" r="0" b="0"/>
            <wp:docPr id="1350157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B2E1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668FDD" wp14:editId="16A9E06A">
            <wp:extent cx="914400" cy="1371600"/>
            <wp:effectExtent l="0" t="0" r="0" b="0"/>
            <wp:docPr id="5717605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0E12EECB" wp14:editId="075FA2A3">
            <wp:extent cx="2057400" cy="1371600"/>
            <wp:effectExtent l="0" t="0" r="0" b="0"/>
            <wp:docPr id="4528066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1A6D" w14:textId="77777777" w:rsidR="00213CE4" w:rsidRDefault="00213CE4" w:rsidP="00213CE4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John, Bill and Bob </w:t>
      </w:r>
      <w:proofErr w:type="gramStart"/>
      <w:r>
        <w:rPr>
          <w:rFonts w:ascii="Arial" w:hAnsi="Arial" w:cs="Arial"/>
          <w:sz w:val="20"/>
          <w:szCs w:val="20"/>
        </w:rPr>
        <w:tab/>
        <w:t xml:space="preserve">  </w:t>
      </w:r>
      <w:r w:rsidRPr="00BB2E15">
        <w:rPr>
          <w:rFonts w:ascii="Arial" w:hAnsi="Arial" w:cs="Arial"/>
          <w:sz w:val="20"/>
          <w:szCs w:val="20"/>
        </w:rPr>
        <w:t>1</w:t>
      </w:r>
      <w:proofErr w:type="gramEnd"/>
      <w:r w:rsidRPr="00BB2E15">
        <w:rPr>
          <w:rFonts w:ascii="Arial" w:hAnsi="Arial" w:cs="Arial"/>
          <w:sz w:val="20"/>
          <w:szCs w:val="20"/>
          <w:vertAlign w:val="superscript"/>
        </w:rPr>
        <w:t>st</w:t>
      </w:r>
      <w:r w:rsidRPr="00BB2E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 w:rsidRPr="00BB2E15">
        <w:rPr>
          <w:rFonts w:ascii="Arial" w:hAnsi="Arial" w:cs="Arial"/>
          <w:sz w:val="20"/>
          <w:szCs w:val="20"/>
        </w:rPr>
        <w:t>imer Jimmie Patrick</w:t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ab/>
        <w:t xml:space="preserve">Gil with Maria’s family           </w:t>
      </w:r>
    </w:p>
    <w:p w14:paraId="4EDA8D95" w14:textId="77777777" w:rsidR="00213CE4" w:rsidRDefault="00213CE4" w:rsidP="00213CE4">
      <w:pPr>
        <w:spacing w:after="0"/>
      </w:pPr>
      <w:r>
        <w:rPr>
          <w:noProof/>
        </w:rPr>
        <w:drawing>
          <wp:inline distT="0" distB="0" distL="0" distR="0" wp14:anchorId="7AEF063A" wp14:editId="3ECED60F">
            <wp:extent cx="2044700" cy="1371600"/>
            <wp:effectExtent l="0" t="0" r="0" b="0"/>
            <wp:docPr id="846651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FF6C203" wp14:editId="587DA848">
            <wp:extent cx="2044700" cy="1371600"/>
            <wp:effectExtent l="0" t="0" r="0" b="0"/>
            <wp:docPr id="7431431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7ADBF06" wp14:editId="0F864677">
            <wp:extent cx="908050" cy="1358900"/>
            <wp:effectExtent l="0" t="0" r="6350" b="0"/>
            <wp:docPr id="14004204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59A2" w14:textId="77777777" w:rsidR="00213CE4" w:rsidRDefault="00213CE4" w:rsidP="00213CE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Purple Heart recipients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Wally’s gold jump wings        The Purple Heart Creator</w:t>
      </w:r>
    </w:p>
    <w:p w14:paraId="245960CA" w14:textId="77777777" w:rsidR="00213CE4" w:rsidRDefault="00213CE4" w:rsidP="00213CE4">
      <w:pPr>
        <w:spacing w:after="0"/>
      </w:pPr>
      <w:r>
        <w:rPr>
          <w:noProof/>
        </w:rPr>
        <w:drawing>
          <wp:inline distT="0" distB="0" distL="0" distR="0" wp14:anchorId="2D49EB52" wp14:editId="07D56316">
            <wp:extent cx="1079500" cy="1435100"/>
            <wp:effectExtent l="0" t="0" r="6350" b="0"/>
            <wp:docPr id="10032329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047029C" wp14:editId="5F3BD650">
            <wp:extent cx="2044700" cy="1371600"/>
            <wp:effectExtent l="0" t="0" r="0" b="0"/>
            <wp:docPr id="9895358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635B9">
        <w:rPr>
          <w:noProof/>
        </w:rPr>
        <w:drawing>
          <wp:inline distT="0" distB="0" distL="0" distR="0" wp14:anchorId="1599AB62" wp14:editId="43508CCB">
            <wp:extent cx="2057400" cy="1371600"/>
            <wp:effectExtent l="0" t="0" r="0" b="0"/>
            <wp:docPr id="760601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29172ECA" w14:textId="195706F1" w:rsidR="001A4EEF" w:rsidRDefault="00213CE4" w:rsidP="00213CE4">
      <w:pPr>
        <w:spacing w:after="0"/>
      </w:pPr>
      <w:r>
        <w:rPr>
          <w:rFonts w:ascii="Arial" w:hAnsi="Arial" w:cs="Arial"/>
          <w:sz w:val="20"/>
          <w:szCs w:val="20"/>
        </w:rPr>
        <w:t>Nancy’s Quilt</w:t>
      </w:r>
      <w:r w:rsidRPr="00BB2E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>Fred Kellog and family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All of the Youngs </w:t>
      </w:r>
    </w:p>
    <w:sectPr w:rsidR="001A4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CE4"/>
    <w:rsid w:val="001A4EEF"/>
    <w:rsid w:val="0021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D4CF7"/>
  <w15:chartTrackingRefBased/>
  <w15:docId w15:val="{B8CA4100-5025-4F09-94D1-12269C3F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C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Wear</dc:creator>
  <cp:keywords/>
  <dc:description/>
  <cp:lastModifiedBy>John Wear</cp:lastModifiedBy>
  <cp:revision>1</cp:revision>
  <dcterms:created xsi:type="dcterms:W3CDTF">2024-01-14T21:10:00Z</dcterms:created>
  <dcterms:modified xsi:type="dcterms:W3CDTF">2024-01-14T21:14:00Z</dcterms:modified>
</cp:coreProperties>
</file>